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89"/>
        <w:tblW w:w="0" w:type="auto"/>
        <w:tblLook w:val="04A0" w:firstRow="1" w:lastRow="0" w:firstColumn="1" w:lastColumn="0" w:noHBand="0" w:noVBand="1"/>
      </w:tblPr>
      <w:tblGrid>
        <w:gridCol w:w="2292"/>
        <w:gridCol w:w="3013"/>
      </w:tblGrid>
      <w:tr w:rsidR="0033178C" w14:paraId="5AD22028" w14:textId="77777777" w:rsidTr="0033178C">
        <w:trPr>
          <w:trHeight w:val="40"/>
        </w:trPr>
        <w:tc>
          <w:tcPr>
            <w:tcW w:w="5305" w:type="dxa"/>
            <w:gridSpan w:val="2"/>
            <w:tcBorders>
              <w:top w:val="single" w:sz="4" w:space="0" w:color="auto"/>
              <w:left w:val="single" w:sz="4" w:space="0" w:color="auto"/>
              <w:bottom w:val="single" w:sz="4" w:space="0" w:color="auto"/>
              <w:right w:val="single" w:sz="4" w:space="0" w:color="auto"/>
            </w:tcBorders>
            <w:hideMark/>
          </w:tcPr>
          <w:p w14:paraId="46699050" w14:textId="77777777" w:rsidR="0033178C" w:rsidRDefault="0033178C" w:rsidP="003B53AD">
            <w:pPr>
              <w:spacing w:before="40" w:after="40"/>
              <w:jc w:val="center"/>
              <w:rPr>
                <w:rFonts w:ascii="Franklin Gothic Book" w:hAnsi="Franklin Gothic Book"/>
              </w:rPr>
            </w:pPr>
            <w:r w:rsidRPr="0033178C">
              <w:rPr>
                <w:rFonts w:ascii="Franklin Gothic Book" w:hAnsi="Franklin Gothic Book"/>
              </w:rPr>
              <w:t>Banking Data and Specimens Supplement (HRP-512)</w:t>
            </w:r>
          </w:p>
        </w:tc>
      </w:tr>
      <w:tr w:rsidR="0033178C" w14:paraId="063D43DE" w14:textId="77777777" w:rsidTr="0033178C">
        <w:trPr>
          <w:trHeight w:val="293"/>
        </w:trPr>
        <w:tc>
          <w:tcPr>
            <w:tcW w:w="2292" w:type="dxa"/>
            <w:tcBorders>
              <w:top w:val="single" w:sz="4" w:space="0" w:color="auto"/>
              <w:left w:val="single" w:sz="4" w:space="0" w:color="auto"/>
              <w:bottom w:val="single" w:sz="4" w:space="0" w:color="auto"/>
              <w:right w:val="single" w:sz="4" w:space="0" w:color="auto"/>
            </w:tcBorders>
            <w:hideMark/>
          </w:tcPr>
          <w:p w14:paraId="4A28893B" w14:textId="77777777" w:rsidR="0033178C" w:rsidRDefault="0033178C" w:rsidP="003B53AD">
            <w:pPr>
              <w:spacing w:before="40" w:after="40"/>
              <w:jc w:val="center"/>
              <w:rPr>
                <w:rFonts w:ascii="Franklin Gothic Book" w:hAnsi="Franklin Gothic Book"/>
              </w:rPr>
            </w:pPr>
            <w:r>
              <w:rPr>
                <w:rFonts w:ascii="Franklin Gothic Book" w:hAnsi="Franklin Gothic Book"/>
              </w:rPr>
              <w:t>Click Study#:</w:t>
            </w:r>
          </w:p>
        </w:tc>
        <w:tc>
          <w:tcPr>
            <w:tcW w:w="301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0256917" w14:textId="77777777" w:rsidR="0033178C" w:rsidRDefault="0033178C" w:rsidP="003B53AD">
            <w:pPr>
              <w:spacing w:before="40" w:after="40"/>
              <w:jc w:val="center"/>
              <w:rPr>
                <w:rFonts w:ascii="Franklin Gothic Book" w:hAnsi="Franklin Gothic Book"/>
              </w:rPr>
            </w:pPr>
          </w:p>
        </w:tc>
      </w:tr>
    </w:tbl>
    <w:p w14:paraId="7AF2B359" w14:textId="56A78F26" w:rsidR="00151B1B" w:rsidRDefault="00151B1B" w:rsidP="00151B1B">
      <w:pPr>
        <w:spacing w:before="240"/>
        <w:jc w:val="center"/>
        <w:rPr>
          <w:rFonts w:ascii="Franklin Gothic Book" w:hAnsi="Franklin Gothic Book"/>
          <w:sz w:val="28"/>
          <w:szCs w:val="28"/>
        </w:rPr>
      </w:pPr>
    </w:p>
    <w:p w14:paraId="6AB2C96E" w14:textId="77777777" w:rsidR="0033178C" w:rsidRPr="00151B1B" w:rsidRDefault="0033178C" w:rsidP="00151B1B">
      <w:pPr>
        <w:spacing w:before="240"/>
        <w:jc w:val="center"/>
        <w:rPr>
          <w:rFonts w:ascii="Franklin Gothic Book" w:hAnsi="Franklin Gothic Book"/>
          <w:sz w:val="28"/>
          <w:szCs w:val="28"/>
        </w:rPr>
      </w:pPr>
    </w:p>
    <w:p w14:paraId="43948100" w14:textId="3D237359" w:rsidR="00625357" w:rsidRPr="003B53AD" w:rsidRDefault="0055547A" w:rsidP="003B53AD">
      <w:pPr>
        <w:spacing w:before="360" w:after="0"/>
        <w:ind w:left="720"/>
        <w:rPr>
          <w:rFonts w:ascii="Franklin Gothic Book" w:hAnsi="Franklin Gothic Book" w:cs="Calibri"/>
        </w:rPr>
      </w:pPr>
      <w:r w:rsidRPr="003B53AD">
        <w:rPr>
          <w:rFonts w:ascii="Franklin Gothic Book" w:hAnsi="Franklin Gothic Book" w:cs="Calibri"/>
        </w:rPr>
        <w:t xml:space="preserve">NOTE: </w:t>
      </w:r>
      <w:r w:rsidR="00625357" w:rsidRPr="003B53AD">
        <w:rPr>
          <w:rFonts w:ascii="Franklin Gothic Book" w:hAnsi="Franklin Gothic Book" w:cs="Calibri"/>
        </w:rPr>
        <w:t xml:space="preserve">If the UBIRB approves this study to bank data and/or specimens for potential future use outside the scope of this research study, any future use or disclosure of the data that is not described within the approved study must be submitted for review to the UBIRB </w:t>
      </w:r>
      <w:r w:rsidR="00625357" w:rsidRPr="003B53AD">
        <w:rPr>
          <w:rFonts w:ascii="Franklin Gothic Book" w:hAnsi="Franklin Gothic Book" w:cs="Calibri"/>
        </w:rPr>
        <w:sym w:font="Symbol" w:char="F0AE"/>
      </w:r>
      <w:r w:rsidR="00625357" w:rsidRPr="003B53AD">
        <w:rPr>
          <w:rFonts w:ascii="Franklin Gothic Book" w:hAnsi="Franklin Gothic Book" w:cs="Calibri"/>
        </w:rPr>
        <w:t xml:space="preserve"> Answer all questions in this section.</w:t>
      </w:r>
    </w:p>
    <w:p w14:paraId="3325B57E" w14:textId="6D643A4F" w:rsidR="00625357" w:rsidRPr="003B53AD" w:rsidRDefault="00151B1B" w:rsidP="00151B1B">
      <w:pPr>
        <w:spacing w:before="240"/>
        <w:ind w:left="720" w:hanging="720"/>
        <w:rPr>
          <w:rFonts w:ascii="Franklin Gothic Book" w:hAnsi="Franklin Gothic Book" w:cs="Calibri"/>
        </w:rPr>
      </w:pPr>
      <w:r w:rsidRPr="003B53AD">
        <w:rPr>
          <w:rFonts w:ascii="Franklin Gothic Book" w:hAnsi="Franklin Gothic Book" w:cs="Calibri"/>
        </w:rPr>
        <w:t>1.0</w:t>
      </w:r>
      <w:r w:rsidR="00625357" w:rsidRPr="003B53AD">
        <w:rPr>
          <w:rFonts w:ascii="Franklin Gothic Book" w:hAnsi="Franklin Gothic Book" w:cs="Calibri"/>
        </w:rPr>
        <w:tab/>
        <w:t>List the data to be stored for future use (use or research outside of the scope of the present protocol):</w:t>
      </w:r>
    </w:p>
    <w:tbl>
      <w:tblPr>
        <w:tblStyle w:val="TableGrid"/>
        <w:tblW w:w="0" w:type="auto"/>
        <w:tblInd w:w="715" w:type="dxa"/>
        <w:tblLook w:val="04A0" w:firstRow="1" w:lastRow="0" w:firstColumn="1" w:lastColumn="0" w:noHBand="0" w:noVBand="1"/>
      </w:tblPr>
      <w:tblGrid>
        <w:gridCol w:w="8635"/>
      </w:tblGrid>
      <w:tr w:rsidR="00625357" w:rsidRPr="003B53AD" w14:paraId="32E364A7" w14:textId="77777777" w:rsidTr="0055547A">
        <w:tc>
          <w:tcPr>
            <w:tcW w:w="8635" w:type="dxa"/>
            <w:shd w:val="clear" w:color="auto" w:fill="DAE9F7" w:themeFill="text2" w:themeFillTint="1A"/>
          </w:tcPr>
          <w:p w14:paraId="48B06A1B" w14:textId="77777777" w:rsidR="00625357" w:rsidRPr="003B53AD" w:rsidRDefault="00625357" w:rsidP="004E51D0">
            <w:pPr>
              <w:rPr>
                <w:rFonts w:ascii="Franklin Gothic Book" w:hAnsi="Franklin Gothic Book" w:cs="Calibri"/>
              </w:rPr>
            </w:pPr>
          </w:p>
        </w:tc>
      </w:tr>
    </w:tbl>
    <w:p w14:paraId="58992226" w14:textId="7830CB85" w:rsidR="00625357" w:rsidRPr="003B53AD" w:rsidRDefault="00151B1B" w:rsidP="00151B1B">
      <w:pPr>
        <w:spacing w:before="240"/>
        <w:rPr>
          <w:rFonts w:ascii="Franklin Gothic Book" w:hAnsi="Franklin Gothic Book" w:cs="Calibri"/>
        </w:rPr>
      </w:pPr>
      <w:r w:rsidRPr="003B53AD">
        <w:rPr>
          <w:rFonts w:ascii="Franklin Gothic Book" w:hAnsi="Franklin Gothic Book" w:cs="Calibri"/>
        </w:rPr>
        <w:t>2.0</w:t>
      </w:r>
      <w:r w:rsidR="00625357" w:rsidRPr="003B53AD">
        <w:rPr>
          <w:rFonts w:ascii="Franklin Gothic Book" w:hAnsi="Franklin Gothic Book" w:cs="Calibri"/>
        </w:rPr>
        <w:tab/>
      </w:r>
      <w:bookmarkStart w:id="0" w:name="_Hlk161996223"/>
      <w:r w:rsidR="00625357" w:rsidRPr="003B53AD">
        <w:rPr>
          <w:rFonts w:ascii="Franklin Gothic Book" w:hAnsi="Franklin Gothic Book" w:cs="Calibri"/>
        </w:rPr>
        <w:t>Describe where the data will be stored</w:t>
      </w:r>
      <w:bookmarkEnd w:id="0"/>
      <w:r w:rsidR="00625357" w:rsidRPr="003B53AD">
        <w:rPr>
          <w:rFonts w:ascii="Franklin Gothic Book" w:hAnsi="Franklin Gothic Book" w:cs="Calibri"/>
        </w:rPr>
        <w:t>:</w:t>
      </w:r>
    </w:p>
    <w:tbl>
      <w:tblPr>
        <w:tblStyle w:val="TableGrid"/>
        <w:tblW w:w="0" w:type="auto"/>
        <w:tblInd w:w="715" w:type="dxa"/>
        <w:tblLook w:val="04A0" w:firstRow="1" w:lastRow="0" w:firstColumn="1" w:lastColumn="0" w:noHBand="0" w:noVBand="1"/>
      </w:tblPr>
      <w:tblGrid>
        <w:gridCol w:w="8635"/>
      </w:tblGrid>
      <w:tr w:rsidR="00625357" w:rsidRPr="003B53AD" w14:paraId="2F7D69BC" w14:textId="77777777" w:rsidTr="0055547A">
        <w:tc>
          <w:tcPr>
            <w:tcW w:w="8635" w:type="dxa"/>
            <w:shd w:val="clear" w:color="auto" w:fill="DAE9F7" w:themeFill="text2" w:themeFillTint="1A"/>
          </w:tcPr>
          <w:p w14:paraId="05BFF096" w14:textId="77777777" w:rsidR="00625357" w:rsidRPr="003B53AD" w:rsidRDefault="00625357" w:rsidP="004E51D0">
            <w:pPr>
              <w:rPr>
                <w:rFonts w:ascii="Franklin Gothic Book" w:hAnsi="Franklin Gothic Book" w:cs="Calibri"/>
              </w:rPr>
            </w:pPr>
          </w:p>
        </w:tc>
      </w:tr>
    </w:tbl>
    <w:p w14:paraId="794E1075" w14:textId="0C576E59" w:rsidR="00625357" w:rsidRPr="003B53AD" w:rsidRDefault="00151B1B" w:rsidP="00151B1B">
      <w:pPr>
        <w:spacing w:before="240"/>
        <w:ind w:left="720" w:hanging="720"/>
        <w:rPr>
          <w:rFonts w:ascii="Franklin Gothic Book" w:hAnsi="Franklin Gothic Book" w:cs="Calibri"/>
        </w:rPr>
      </w:pPr>
      <w:r w:rsidRPr="003B53AD">
        <w:rPr>
          <w:rFonts w:ascii="Franklin Gothic Book" w:hAnsi="Franklin Gothic Book" w:cs="Calibri"/>
        </w:rPr>
        <w:t>3.0</w:t>
      </w:r>
      <w:r w:rsidR="00625357" w:rsidRPr="003B53AD">
        <w:rPr>
          <w:rFonts w:ascii="Franklin Gothic Book" w:hAnsi="Franklin Gothic Book" w:cs="Calibri"/>
        </w:rPr>
        <w:tab/>
        <w:t>List the specimens to be stored for future use (use or research outside of the scope of the present protocol):</w:t>
      </w:r>
    </w:p>
    <w:p w14:paraId="42DA5D6D" w14:textId="6EC9526B" w:rsidR="00625357" w:rsidRPr="003B53AD" w:rsidRDefault="00000000" w:rsidP="00151B1B">
      <w:pPr>
        <w:ind w:left="720"/>
        <w:rPr>
          <w:rFonts w:ascii="Franklin Gothic Book" w:hAnsi="Franklin Gothic Book" w:cs="Calibri"/>
        </w:rPr>
      </w:pPr>
      <w:sdt>
        <w:sdtPr>
          <w:rPr>
            <w:rFonts w:ascii="Franklin Gothic Book" w:hAnsi="Franklin Gothic Book" w:cs="Calibri"/>
          </w:rPr>
          <w:id w:val="2017343684"/>
          <w14:checkbox>
            <w14:checked w14:val="0"/>
            <w14:checkedState w14:val="2612" w14:font="MS Gothic"/>
            <w14:uncheckedState w14:val="2610" w14:font="MS Gothic"/>
          </w14:checkbox>
        </w:sdtPr>
        <w:sdtContent>
          <w:r w:rsidR="00625357" w:rsidRPr="003B53AD">
            <w:rPr>
              <w:rFonts w:ascii="MS Gothic" w:eastAsia="MS Gothic" w:hAnsi="MS Gothic" w:cs="Calibri" w:hint="eastAsia"/>
            </w:rPr>
            <w:t>☐</w:t>
          </w:r>
        </w:sdtContent>
      </w:sdt>
      <w:r w:rsidR="00625357" w:rsidRPr="003B53AD">
        <w:rPr>
          <w:rFonts w:ascii="Franklin Gothic Book" w:hAnsi="Franklin Gothic Book" w:cs="Calibri"/>
        </w:rPr>
        <w:t xml:space="preserve"> N/A: Specimens will not be banked for future use or research outside the scope of the present protocol </w:t>
      </w:r>
      <w:r w:rsidR="00625357" w:rsidRPr="003B53AD">
        <w:rPr>
          <w:rFonts w:ascii="Franklin Gothic Book" w:hAnsi="Franklin Gothic Book" w:cs="Calibri"/>
        </w:rPr>
        <w:sym w:font="Symbol" w:char="F0AE"/>
      </w:r>
      <w:r w:rsidR="00625357" w:rsidRPr="003B53AD">
        <w:rPr>
          <w:rFonts w:ascii="Franklin Gothic Book" w:hAnsi="Franklin Gothic Book" w:cs="Calibri"/>
        </w:rPr>
        <w:t xml:space="preserve"> Skip to </w:t>
      </w:r>
      <w:r w:rsidR="00151B1B" w:rsidRPr="003B53AD">
        <w:rPr>
          <w:rFonts w:ascii="Franklin Gothic Book" w:hAnsi="Franklin Gothic Book" w:cs="Calibri"/>
        </w:rPr>
        <w:t>5.0</w:t>
      </w:r>
    </w:p>
    <w:tbl>
      <w:tblPr>
        <w:tblStyle w:val="TableGrid"/>
        <w:tblW w:w="0" w:type="auto"/>
        <w:tblInd w:w="715" w:type="dxa"/>
        <w:tblLook w:val="04A0" w:firstRow="1" w:lastRow="0" w:firstColumn="1" w:lastColumn="0" w:noHBand="0" w:noVBand="1"/>
      </w:tblPr>
      <w:tblGrid>
        <w:gridCol w:w="8635"/>
      </w:tblGrid>
      <w:tr w:rsidR="00625357" w:rsidRPr="003B53AD" w14:paraId="6226A2D7" w14:textId="77777777" w:rsidTr="0055547A">
        <w:tc>
          <w:tcPr>
            <w:tcW w:w="8635" w:type="dxa"/>
            <w:shd w:val="clear" w:color="auto" w:fill="DAE9F7" w:themeFill="text2" w:themeFillTint="1A"/>
          </w:tcPr>
          <w:p w14:paraId="4E3F016D" w14:textId="77777777" w:rsidR="00625357" w:rsidRPr="003B53AD" w:rsidRDefault="00625357" w:rsidP="004E51D0">
            <w:pPr>
              <w:rPr>
                <w:rFonts w:ascii="Franklin Gothic Book" w:hAnsi="Franklin Gothic Book" w:cs="Calibri"/>
              </w:rPr>
            </w:pPr>
          </w:p>
        </w:tc>
      </w:tr>
    </w:tbl>
    <w:p w14:paraId="7F41EFB0" w14:textId="15BA86ED" w:rsidR="00625357" w:rsidRPr="003B53AD" w:rsidRDefault="0055547A" w:rsidP="00151B1B">
      <w:pPr>
        <w:spacing w:before="240"/>
        <w:rPr>
          <w:rFonts w:ascii="Franklin Gothic Book" w:hAnsi="Franklin Gothic Book" w:cs="Calibri"/>
        </w:rPr>
      </w:pPr>
      <w:r w:rsidRPr="003B53AD">
        <w:rPr>
          <w:rFonts w:ascii="Franklin Gothic Book" w:hAnsi="Franklin Gothic Book" w:cs="Calibri"/>
        </w:rPr>
        <w:t>4.0</w:t>
      </w:r>
      <w:r w:rsidR="00625357" w:rsidRPr="003B53AD">
        <w:rPr>
          <w:rFonts w:ascii="Franklin Gothic Book" w:hAnsi="Franklin Gothic Book" w:cs="Calibri"/>
        </w:rPr>
        <w:tab/>
        <w:t>Describe where the specimens will be stored:</w:t>
      </w:r>
    </w:p>
    <w:p w14:paraId="1F952E1F" w14:textId="22F05748" w:rsidR="00625357" w:rsidRPr="003B53AD" w:rsidRDefault="00000000" w:rsidP="00151B1B">
      <w:pPr>
        <w:ind w:left="720"/>
        <w:rPr>
          <w:rFonts w:ascii="Franklin Gothic Book" w:hAnsi="Franklin Gothic Book" w:cs="Calibri"/>
        </w:rPr>
      </w:pPr>
      <w:sdt>
        <w:sdtPr>
          <w:rPr>
            <w:rFonts w:ascii="Franklin Gothic Book" w:hAnsi="Franklin Gothic Book" w:cs="Calibri"/>
          </w:rPr>
          <w:id w:val="-235705312"/>
          <w14:checkbox>
            <w14:checked w14:val="0"/>
            <w14:checkedState w14:val="2612" w14:font="MS Gothic"/>
            <w14:uncheckedState w14:val="2610" w14:font="MS Gothic"/>
          </w14:checkbox>
        </w:sdtPr>
        <w:sdtContent>
          <w:r w:rsidR="00625357" w:rsidRPr="003B53AD">
            <w:rPr>
              <w:rFonts w:ascii="MS Gothic" w:eastAsia="MS Gothic" w:hAnsi="MS Gothic" w:cs="Calibri" w:hint="eastAsia"/>
            </w:rPr>
            <w:t>☐</w:t>
          </w:r>
        </w:sdtContent>
      </w:sdt>
      <w:r w:rsidR="00625357" w:rsidRPr="003B53AD">
        <w:rPr>
          <w:rFonts w:ascii="Franklin Gothic Book" w:hAnsi="Franklin Gothic Book" w:cs="Calibri"/>
        </w:rPr>
        <w:t xml:space="preserve"> N/A: Specimens will not be banked for future use or research outside the scope of the present protocol </w:t>
      </w:r>
      <w:r w:rsidR="00625357" w:rsidRPr="003B53AD">
        <w:rPr>
          <w:rFonts w:ascii="Franklin Gothic Book" w:hAnsi="Franklin Gothic Book" w:cs="Calibri"/>
        </w:rPr>
        <w:sym w:font="Symbol" w:char="F0AE"/>
      </w:r>
      <w:r w:rsidR="00625357" w:rsidRPr="003B53AD">
        <w:rPr>
          <w:rFonts w:ascii="Franklin Gothic Book" w:hAnsi="Franklin Gothic Book" w:cs="Calibri"/>
        </w:rPr>
        <w:t xml:space="preserve"> Skip to </w:t>
      </w:r>
      <w:r w:rsidR="00151B1B" w:rsidRPr="003B53AD">
        <w:rPr>
          <w:rFonts w:ascii="Franklin Gothic Book" w:hAnsi="Franklin Gothic Book" w:cs="Calibri"/>
        </w:rPr>
        <w:t>5.0</w:t>
      </w:r>
    </w:p>
    <w:tbl>
      <w:tblPr>
        <w:tblStyle w:val="TableGrid"/>
        <w:tblW w:w="0" w:type="auto"/>
        <w:tblInd w:w="715" w:type="dxa"/>
        <w:tblLook w:val="04A0" w:firstRow="1" w:lastRow="0" w:firstColumn="1" w:lastColumn="0" w:noHBand="0" w:noVBand="1"/>
      </w:tblPr>
      <w:tblGrid>
        <w:gridCol w:w="8635"/>
      </w:tblGrid>
      <w:tr w:rsidR="00625357" w:rsidRPr="003B53AD" w14:paraId="48299177" w14:textId="77777777" w:rsidTr="0055547A">
        <w:tc>
          <w:tcPr>
            <w:tcW w:w="8635" w:type="dxa"/>
            <w:shd w:val="clear" w:color="auto" w:fill="DAE9F7" w:themeFill="text2" w:themeFillTint="1A"/>
          </w:tcPr>
          <w:p w14:paraId="3917266A" w14:textId="77777777" w:rsidR="00625357" w:rsidRPr="003B53AD" w:rsidRDefault="00625357" w:rsidP="004E51D0">
            <w:pPr>
              <w:rPr>
                <w:rFonts w:ascii="Franklin Gothic Book" w:hAnsi="Franklin Gothic Book" w:cs="Calibri"/>
              </w:rPr>
            </w:pPr>
          </w:p>
        </w:tc>
      </w:tr>
    </w:tbl>
    <w:p w14:paraId="7DBE5DB7" w14:textId="5C8A798E" w:rsidR="00625357" w:rsidRPr="003B53AD" w:rsidRDefault="00151B1B" w:rsidP="00151B1B">
      <w:pPr>
        <w:spacing w:before="240"/>
        <w:rPr>
          <w:rFonts w:ascii="Franklin Gothic Book" w:hAnsi="Franklin Gothic Book" w:cs="Calibri"/>
        </w:rPr>
      </w:pPr>
      <w:r w:rsidRPr="003B53AD">
        <w:rPr>
          <w:rFonts w:ascii="Franklin Gothic Book" w:hAnsi="Franklin Gothic Book" w:cs="Calibri"/>
        </w:rPr>
        <w:t>5.0</w:t>
      </w:r>
      <w:r w:rsidR="00625357" w:rsidRPr="003B53AD">
        <w:rPr>
          <w:rFonts w:ascii="Franklin Gothic Book" w:hAnsi="Franklin Gothic Book" w:cs="Calibri"/>
        </w:rPr>
        <w:tab/>
        <w:t>Describe how long the data</w:t>
      </w:r>
      <w:bookmarkStart w:id="1" w:name="_Hlk161996335"/>
      <w:r w:rsidR="00625357" w:rsidRPr="003B53AD">
        <w:rPr>
          <w:rFonts w:ascii="Franklin Gothic Book" w:hAnsi="Franklin Gothic Book" w:cs="Calibri"/>
        </w:rPr>
        <w:t xml:space="preserve"> and/or specimens </w:t>
      </w:r>
      <w:bookmarkEnd w:id="1"/>
      <w:r w:rsidR="00625357" w:rsidRPr="003B53AD">
        <w:rPr>
          <w:rFonts w:ascii="Franklin Gothic Book" w:hAnsi="Franklin Gothic Book" w:cs="Calibri"/>
        </w:rPr>
        <w:t>will be stored:</w:t>
      </w:r>
    </w:p>
    <w:tbl>
      <w:tblPr>
        <w:tblStyle w:val="TableGrid"/>
        <w:tblW w:w="0" w:type="auto"/>
        <w:tblInd w:w="715" w:type="dxa"/>
        <w:tblLook w:val="04A0" w:firstRow="1" w:lastRow="0" w:firstColumn="1" w:lastColumn="0" w:noHBand="0" w:noVBand="1"/>
      </w:tblPr>
      <w:tblGrid>
        <w:gridCol w:w="8635"/>
      </w:tblGrid>
      <w:tr w:rsidR="00625357" w:rsidRPr="003B53AD" w14:paraId="1FBF3A9B" w14:textId="77777777" w:rsidTr="0055547A">
        <w:tc>
          <w:tcPr>
            <w:tcW w:w="8635" w:type="dxa"/>
            <w:shd w:val="clear" w:color="auto" w:fill="DAE9F7" w:themeFill="text2" w:themeFillTint="1A"/>
          </w:tcPr>
          <w:p w14:paraId="0B1E2D5F" w14:textId="77777777" w:rsidR="00625357" w:rsidRPr="003B53AD" w:rsidRDefault="00625357" w:rsidP="004E51D0">
            <w:pPr>
              <w:rPr>
                <w:rFonts w:ascii="Franklin Gothic Book" w:hAnsi="Franklin Gothic Book" w:cs="Calibri"/>
              </w:rPr>
            </w:pPr>
          </w:p>
        </w:tc>
      </w:tr>
    </w:tbl>
    <w:p w14:paraId="0637FC6B" w14:textId="277AB8CB" w:rsidR="00625357" w:rsidRPr="003B53AD" w:rsidRDefault="00151B1B" w:rsidP="00151B1B">
      <w:pPr>
        <w:spacing w:before="240"/>
        <w:rPr>
          <w:rFonts w:ascii="Franklin Gothic Book" w:hAnsi="Franklin Gothic Book" w:cs="Calibri"/>
        </w:rPr>
      </w:pPr>
      <w:r w:rsidRPr="003B53AD">
        <w:rPr>
          <w:rFonts w:ascii="Franklin Gothic Book" w:hAnsi="Franklin Gothic Book" w:cs="Calibri"/>
        </w:rPr>
        <w:t>6.0</w:t>
      </w:r>
      <w:r w:rsidR="00625357" w:rsidRPr="003B53AD">
        <w:rPr>
          <w:rFonts w:ascii="Franklin Gothic Book" w:hAnsi="Franklin Gothic Book" w:cs="Calibri"/>
        </w:rPr>
        <w:tab/>
        <w:t>Describe how the stored data and/or specimens will be accessed:</w:t>
      </w:r>
    </w:p>
    <w:tbl>
      <w:tblPr>
        <w:tblStyle w:val="TableGrid"/>
        <w:tblW w:w="0" w:type="auto"/>
        <w:tblInd w:w="715" w:type="dxa"/>
        <w:tblLook w:val="04A0" w:firstRow="1" w:lastRow="0" w:firstColumn="1" w:lastColumn="0" w:noHBand="0" w:noVBand="1"/>
      </w:tblPr>
      <w:tblGrid>
        <w:gridCol w:w="8635"/>
      </w:tblGrid>
      <w:tr w:rsidR="00625357" w:rsidRPr="003B53AD" w14:paraId="713A299C" w14:textId="77777777" w:rsidTr="0055547A">
        <w:tc>
          <w:tcPr>
            <w:tcW w:w="8635" w:type="dxa"/>
            <w:shd w:val="clear" w:color="auto" w:fill="DAE9F7" w:themeFill="text2" w:themeFillTint="1A"/>
          </w:tcPr>
          <w:p w14:paraId="2CDB3983" w14:textId="77777777" w:rsidR="00625357" w:rsidRPr="003B53AD" w:rsidRDefault="00625357" w:rsidP="004E51D0">
            <w:pPr>
              <w:rPr>
                <w:rFonts w:ascii="Franklin Gothic Book" w:hAnsi="Franklin Gothic Book" w:cs="Calibri"/>
              </w:rPr>
            </w:pPr>
          </w:p>
        </w:tc>
      </w:tr>
    </w:tbl>
    <w:p w14:paraId="5F5B2966" w14:textId="60285ADC" w:rsidR="00625357" w:rsidRPr="003B53AD" w:rsidRDefault="0055547A" w:rsidP="00151B1B">
      <w:pPr>
        <w:spacing w:before="240"/>
        <w:rPr>
          <w:rFonts w:ascii="Franklin Gothic Book" w:hAnsi="Franklin Gothic Book" w:cs="Calibri"/>
        </w:rPr>
      </w:pPr>
      <w:r w:rsidRPr="003B53AD">
        <w:rPr>
          <w:rFonts w:ascii="Franklin Gothic Book" w:hAnsi="Franklin Gothic Book" w:cs="Calibri"/>
        </w:rPr>
        <w:t>7.0</w:t>
      </w:r>
      <w:r w:rsidR="00625357" w:rsidRPr="003B53AD">
        <w:rPr>
          <w:rFonts w:ascii="Franklin Gothic Book" w:hAnsi="Franklin Gothic Book" w:cs="Calibri"/>
        </w:rPr>
        <w:tab/>
        <w:t xml:space="preserve">Describe who will have access to the stored data and/or specimens: </w:t>
      </w:r>
    </w:p>
    <w:tbl>
      <w:tblPr>
        <w:tblStyle w:val="TableGrid"/>
        <w:tblW w:w="0" w:type="auto"/>
        <w:tblInd w:w="715" w:type="dxa"/>
        <w:tblLook w:val="04A0" w:firstRow="1" w:lastRow="0" w:firstColumn="1" w:lastColumn="0" w:noHBand="0" w:noVBand="1"/>
      </w:tblPr>
      <w:tblGrid>
        <w:gridCol w:w="8635"/>
      </w:tblGrid>
      <w:tr w:rsidR="00625357" w:rsidRPr="003B53AD" w14:paraId="68B27B2A" w14:textId="77777777" w:rsidTr="0055547A">
        <w:tc>
          <w:tcPr>
            <w:tcW w:w="8635" w:type="dxa"/>
            <w:shd w:val="clear" w:color="auto" w:fill="DAE9F7" w:themeFill="text2" w:themeFillTint="1A"/>
          </w:tcPr>
          <w:p w14:paraId="47502544" w14:textId="77777777" w:rsidR="00625357" w:rsidRPr="003B53AD" w:rsidRDefault="00625357" w:rsidP="004E51D0">
            <w:pPr>
              <w:rPr>
                <w:rFonts w:ascii="Franklin Gothic Book" w:hAnsi="Franklin Gothic Book" w:cs="Calibri"/>
              </w:rPr>
            </w:pPr>
          </w:p>
        </w:tc>
      </w:tr>
    </w:tbl>
    <w:p w14:paraId="222BF5D1" w14:textId="7BEECAE3" w:rsidR="00625357" w:rsidRPr="003B53AD" w:rsidRDefault="0055547A" w:rsidP="00151B1B">
      <w:pPr>
        <w:spacing w:before="240"/>
        <w:ind w:left="720" w:hanging="720"/>
        <w:rPr>
          <w:rFonts w:ascii="Franklin Gothic Book" w:hAnsi="Franklin Gothic Book" w:cs="Calibri"/>
        </w:rPr>
      </w:pPr>
      <w:r w:rsidRPr="003B53AD">
        <w:rPr>
          <w:rFonts w:ascii="Franklin Gothic Book" w:hAnsi="Franklin Gothic Book" w:cs="Calibri"/>
        </w:rPr>
        <w:t>8.0</w:t>
      </w:r>
      <w:r w:rsidR="00625357" w:rsidRPr="003B53AD">
        <w:rPr>
          <w:rFonts w:ascii="Franklin Gothic Book" w:hAnsi="Franklin Gothic Book" w:cs="Calibri"/>
        </w:rPr>
        <w:tab/>
        <w:t xml:space="preserve">Are there plans to release banked data and/or specimens to individuals or institutions outside of the approved study team members? </w:t>
      </w:r>
    </w:p>
    <w:p w14:paraId="0B821A90" w14:textId="77777777" w:rsidR="00625357" w:rsidRPr="003B53AD" w:rsidRDefault="00000000" w:rsidP="00151B1B">
      <w:pPr>
        <w:spacing w:after="0"/>
        <w:ind w:firstLine="720"/>
        <w:rPr>
          <w:rFonts w:ascii="Franklin Gothic Book" w:hAnsi="Franklin Gothic Book" w:cs="Calibri"/>
        </w:rPr>
      </w:pPr>
      <w:sdt>
        <w:sdtPr>
          <w:rPr>
            <w:rFonts w:ascii="Franklin Gothic Book" w:hAnsi="Franklin Gothic Book" w:cs="Calibri"/>
          </w:rPr>
          <w:id w:val="1982813802"/>
          <w14:checkbox>
            <w14:checked w14:val="0"/>
            <w14:checkedState w14:val="2612" w14:font="MS Gothic"/>
            <w14:uncheckedState w14:val="2610" w14:font="MS Gothic"/>
          </w14:checkbox>
        </w:sdtPr>
        <w:sdtContent>
          <w:r w:rsidR="00625357" w:rsidRPr="003B53AD">
            <w:rPr>
              <w:rFonts w:ascii="MS Gothic" w:eastAsia="MS Gothic" w:hAnsi="MS Gothic" w:cs="Calibri" w:hint="eastAsia"/>
            </w:rPr>
            <w:t>☐</w:t>
          </w:r>
        </w:sdtContent>
      </w:sdt>
      <w:r w:rsidR="00625357" w:rsidRPr="003B53AD">
        <w:rPr>
          <w:rFonts w:ascii="Franklin Gothic Book" w:hAnsi="Franklin Gothic Book" w:cs="Calibri"/>
        </w:rPr>
        <w:t xml:space="preserve"> No </w:t>
      </w:r>
    </w:p>
    <w:p w14:paraId="1941AC4E" w14:textId="77777777" w:rsidR="00625357" w:rsidRPr="003B53AD" w:rsidRDefault="00000000" w:rsidP="00151B1B">
      <w:pPr>
        <w:spacing w:after="0"/>
        <w:ind w:firstLine="720"/>
        <w:rPr>
          <w:rFonts w:ascii="Franklin Gothic Book" w:hAnsi="Franklin Gothic Book" w:cs="Calibri"/>
        </w:rPr>
      </w:pPr>
      <w:sdt>
        <w:sdtPr>
          <w:rPr>
            <w:rFonts w:ascii="Franklin Gothic Book" w:hAnsi="Franklin Gothic Book" w:cs="Calibri"/>
          </w:rPr>
          <w:id w:val="1768347441"/>
          <w14:checkbox>
            <w14:checked w14:val="0"/>
            <w14:checkedState w14:val="2612" w14:font="MS Gothic"/>
            <w14:uncheckedState w14:val="2610" w14:font="MS Gothic"/>
          </w14:checkbox>
        </w:sdtPr>
        <w:sdtContent>
          <w:r w:rsidR="00625357" w:rsidRPr="003B53AD">
            <w:rPr>
              <w:rFonts w:ascii="MS Gothic" w:eastAsia="MS Gothic" w:hAnsi="MS Gothic" w:cs="Calibri" w:hint="eastAsia"/>
            </w:rPr>
            <w:t>☐</w:t>
          </w:r>
        </w:sdtContent>
      </w:sdt>
      <w:r w:rsidR="00625357" w:rsidRPr="003B53AD">
        <w:rPr>
          <w:rFonts w:ascii="Franklin Gothic Book" w:hAnsi="Franklin Gothic Book" w:cs="Calibri"/>
        </w:rPr>
        <w:t xml:space="preserve"> Yes </w:t>
      </w:r>
      <w:r w:rsidR="00625357" w:rsidRPr="003B53AD">
        <w:rPr>
          <w:rFonts w:ascii="Franklin Gothic Book" w:hAnsi="Franklin Gothic Book" w:cs="Calibri"/>
        </w:rPr>
        <w:sym w:font="Symbol" w:char="F0AE"/>
      </w:r>
      <w:r w:rsidR="00625357" w:rsidRPr="003B53AD">
        <w:rPr>
          <w:rFonts w:ascii="Franklin Gothic Book" w:hAnsi="Franklin Gothic Book" w:cs="Calibri"/>
        </w:rPr>
        <w:t xml:space="preserve"> Answer questions below</w:t>
      </w:r>
    </w:p>
    <w:p w14:paraId="077BE356" w14:textId="416D62A3" w:rsidR="00625357" w:rsidRPr="003B53AD" w:rsidRDefault="0055547A" w:rsidP="00151B1B">
      <w:pPr>
        <w:spacing w:before="240"/>
        <w:ind w:firstLine="720"/>
        <w:rPr>
          <w:rFonts w:ascii="Franklin Gothic Book" w:hAnsi="Franklin Gothic Book" w:cs="Calibri"/>
        </w:rPr>
      </w:pPr>
      <w:r w:rsidRPr="003B53AD">
        <w:rPr>
          <w:rFonts w:ascii="Franklin Gothic Book" w:hAnsi="Franklin Gothic Book" w:cs="Calibri"/>
        </w:rPr>
        <w:t>8.1</w:t>
      </w:r>
      <w:r w:rsidR="00625357" w:rsidRPr="003B53AD">
        <w:rPr>
          <w:rFonts w:ascii="Franklin Gothic Book" w:hAnsi="Franklin Gothic Book" w:cs="Calibri"/>
        </w:rPr>
        <w:tab/>
        <w:t>Describe the data and/or specimens that could/will be released:</w:t>
      </w:r>
    </w:p>
    <w:tbl>
      <w:tblPr>
        <w:tblStyle w:val="TableGrid"/>
        <w:tblW w:w="7200" w:type="dxa"/>
        <w:tblInd w:w="1435" w:type="dxa"/>
        <w:tblLook w:val="04A0" w:firstRow="1" w:lastRow="0" w:firstColumn="1" w:lastColumn="0" w:noHBand="0" w:noVBand="1"/>
      </w:tblPr>
      <w:tblGrid>
        <w:gridCol w:w="7200"/>
      </w:tblGrid>
      <w:tr w:rsidR="00625357" w:rsidRPr="003B53AD" w14:paraId="7571480B" w14:textId="77777777" w:rsidTr="0055547A">
        <w:tc>
          <w:tcPr>
            <w:tcW w:w="7200" w:type="dxa"/>
            <w:shd w:val="clear" w:color="auto" w:fill="DAE9F7" w:themeFill="text2" w:themeFillTint="1A"/>
          </w:tcPr>
          <w:p w14:paraId="36CD1A28" w14:textId="77777777" w:rsidR="00625357" w:rsidRPr="003B53AD" w:rsidRDefault="00625357" w:rsidP="004E51D0">
            <w:pPr>
              <w:rPr>
                <w:rFonts w:ascii="Franklin Gothic Book" w:hAnsi="Franklin Gothic Book" w:cs="Calibri"/>
              </w:rPr>
            </w:pPr>
          </w:p>
        </w:tc>
      </w:tr>
    </w:tbl>
    <w:p w14:paraId="15E5D432" w14:textId="14537C95" w:rsidR="00625357" w:rsidRPr="003B53AD" w:rsidRDefault="0055547A" w:rsidP="00151B1B">
      <w:pPr>
        <w:spacing w:before="240"/>
        <w:ind w:firstLine="720"/>
        <w:rPr>
          <w:rFonts w:ascii="Franklin Gothic Book" w:hAnsi="Franklin Gothic Book" w:cs="Calibri"/>
        </w:rPr>
      </w:pPr>
      <w:r w:rsidRPr="003B53AD">
        <w:rPr>
          <w:rFonts w:ascii="Franklin Gothic Book" w:hAnsi="Franklin Gothic Book" w:cs="Calibri"/>
        </w:rPr>
        <w:t>8.2</w:t>
      </w:r>
      <w:r w:rsidR="00625357" w:rsidRPr="003B53AD">
        <w:rPr>
          <w:rFonts w:ascii="Franklin Gothic Book" w:hAnsi="Franklin Gothic Book" w:cs="Calibri"/>
        </w:rPr>
        <w:tab/>
        <w:t>Describe the process to request a release of data and/or specimens:</w:t>
      </w:r>
    </w:p>
    <w:tbl>
      <w:tblPr>
        <w:tblStyle w:val="TableGrid"/>
        <w:tblW w:w="0" w:type="auto"/>
        <w:tblInd w:w="1435" w:type="dxa"/>
        <w:tblLook w:val="04A0" w:firstRow="1" w:lastRow="0" w:firstColumn="1" w:lastColumn="0" w:noHBand="0" w:noVBand="1"/>
      </w:tblPr>
      <w:tblGrid>
        <w:gridCol w:w="7195"/>
      </w:tblGrid>
      <w:tr w:rsidR="00625357" w:rsidRPr="003B53AD" w14:paraId="7D901109" w14:textId="77777777" w:rsidTr="0055547A">
        <w:tc>
          <w:tcPr>
            <w:tcW w:w="7195" w:type="dxa"/>
            <w:shd w:val="clear" w:color="auto" w:fill="DAE9F7" w:themeFill="text2" w:themeFillTint="1A"/>
          </w:tcPr>
          <w:p w14:paraId="2D0A41EE" w14:textId="77777777" w:rsidR="00625357" w:rsidRPr="003B53AD" w:rsidRDefault="00625357" w:rsidP="004E51D0">
            <w:pPr>
              <w:rPr>
                <w:rFonts w:ascii="Franklin Gothic Book" w:hAnsi="Franklin Gothic Book" w:cs="Calibri"/>
              </w:rPr>
            </w:pPr>
          </w:p>
        </w:tc>
      </w:tr>
    </w:tbl>
    <w:p w14:paraId="1AEA94B6" w14:textId="60710C51" w:rsidR="00625357" w:rsidRPr="003B53AD" w:rsidRDefault="0055547A" w:rsidP="00151B1B">
      <w:pPr>
        <w:spacing w:before="240"/>
        <w:ind w:left="1440" w:hanging="720"/>
        <w:rPr>
          <w:rFonts w:ascii="Franklin Gothic Book" w:hAnsi="Franklin Gothic Book" w:cs="Calibri"/>
        </w:rPr>
      </w:pPr>
      <w:r w:rsidRPr="003B53AD">
        <w:rPr>
          <w:rFonts w:ascii="Franklin Gothic Book" w:hAnsi="Franklin Gothic Book" w:cs="Calibri"/>
        </w:rPr>
        <w:t>8.3</w:t>
      </w:r>
      <w:r w:rsidR="00625357" w:rsidRPr="003B53AD">
        <w:rPr>
          <w:rFonts w:ascii="Franklin Gothic Book" w:hAnsi="Franklin Gothic Book" w:cs="Calibri"/>
        </w:rPr>
        <w:tab/>
        <w:t>Describe approvals required for release of data and/or specimens (</w:t>
      </w:r>
      <w:proofErr w:type="spellStart"/>
      <w:r w:rsidR="00625357" w:rsidRPr="003B53AD">
        <w:rPr>
          <w:rFonts w:ascii="Franklin Gothic Book" w:hAnsi="Franklin Gothic Book" w:cs="Calibri"/>
        </w:rPr>
        <w:t>eg.</w:t>
      </w:r>
      <w:proofErr w:type="spellEnd"/>
      <w:r w:rsidR="00625357" w:rsidRPr="003B53AD">
        <w:rPr>
          <w:rFonts w:ascii="Franklin Gothic Book" w:hAnsi="Franklin Gothic Book" w:cs="Calibri"/>
        </w:rPr>
        <w:t xml:space="preserve"> Data Use Agreement (DUA), IRB approval):</w:t>
      </w:r>
    </w:p>
    <w:tbl>
      <w:tblPr>
        <w:tblStyle w:val="TableGrid"/>
        <w:tblW w:w="0" w:type="auto"/>
        <w:tblInd w:w="1435" w:type="dxa"/>
        <w:tblLook w:val="04A0" w:firstRow="1" w:lastRow="0" w:firstColumn="1" w:lastColumn="0" w:noHBand="0" w:noVBand="1"/>
      </w:tblPr>
      <w:tblGrid>
        <w:gridCol w:w="7195"/>
      </w:tblGrid>
      <w:tr w:rsidR="00625357" w:rsidRPr="003B53AD" w14:paraId="26CBEDFA" w14:textId="77777777" w:rsidTr="0055547A">
        <w:tc>
          <w:tcPr>
            <w:tcW w:w="7195" w:type="dxa"/>
            <w:shd w:val="clear" w:color="auto" w:fill="DAE9F7" w:themeFill="text2" w:themeFillTint="1A"/>
          </w:tcPr>
          <w:p w14:paraId="3457C922" w14:textId="77777777" w:rsidR="00625357" w:rsidRPr="003B53AD" w:rsidRDefault="00625357" w:rsidP="004E51D0">
            <w:pPr>
              <w:rPr>
                <w:rFonts w:ascii="Franklin Gothic Book" w:hAnsi="Franklin Gothic Book" w:cs="Calibri"/>
              </w:rPr>
            </w:pPr>
          </w:p>
        </w:tc>
      </w:tr>
    </w:tbl>
    <w:p w14:paraId="78755460" w14:textId="05D1C875" w:rsidR="00625357" w:rsidRPr="003B53AD" w:rsidRDefault="0055547A" w:rsidP="00151B1B">
      <w:pPr>
        <w:spacing w:before="240"/>
        <w:ind w:firstLine="720"/>
        <w:rPr>
          <w:rFonts w:ascii="Franklin Gothic Book" w:hAnsi="Franklin Gothic Book" w:cs="Calibri"/>
        </w:rPr>
      </w:pPr>
      <w:r w:rsidRPr="003B53AD">
        <w:rPr>
          <w:rFonts w:ascii="Franklin Gothic Book" w:hAnsi="Franklin Gothic Book" w:cs="Calibri"/>
        </w:rPr>
        <w:t>8.4</w:t>
      </w:r>
      <w:r w:rsidR="00625357" w:rsidRPr="003B53AD">
        <w:rPr>
          <w:rFonts w:ascii="Franklin Gothic Book" w:hAnsi="Franklin Gothic Book" w:cs="Calibri"/>
        </w:rPr>
        <w:tab/>
        <w:t>Describe who can obtain data and/or specimens:</w:t>
      </w:r>
    </w:p>
    <w:tbl>
      <w:tblPr>
        <w:tblStyle w:val="TableGrid"/>
        <w:tblW w:w="0" w:type="auto"/>
        <w:tblInd w:w="1435" w:type="dxa"/>
        <w:tblLook w:val="04A0" w:firstRow="1" w:lastRow="0" w:firstColumn="1" w:lastColumn="0" w:noHBand="0" w:noVBand="1"/>
      </w:tblPr>
      <w:tblGrid>
        <w:gridCol w:w="7195"/>
      </w:tblGrid>
      <w:tr w:rsidR="00625357" w:rsidRPr="003B53AD" w14:paraId="64FFCEC4" w14:textId="77777777" w:rsidTr="0055547A">
        <w:tc>
          <w:tcPr>
            <w:tcW w:w="7195" w:type="dxa"/>
            <w:shd w:val="clear" w:color="auto" w:fill="DAE9F7" w:themeFill="text2" w:themeFillTint="1A"/>
          </w:tcPr>
          <w:p w14:paraId="4832EECB" w14:textId="77777777" w:rsidR="00625357" w:rsidRPr="003B53AD" w:rsidRDefault="00625357" w:rsidP="004E51D0">
            <w:pPr>
              <w:rPr>
                <w:rFonts w:ascii="Franklin Gothic Book" w:hAnsi="Franklin Gothic Book" w:cs="Calibri"/>
              </w:rPr>
            </w:pPr>
          </w:p>
        </w:tc>
      </w:tr>
    </w:tbl>
    <w:p w14:paraId="6673790F" w14:textId="77777777" w:rsidR="0055547A" w:rsidRDefault="0055547A" w:rsidP="00931187"/>
    <w:sectPr w:rsidR="0055547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C6CD" w14:textId="77777777" w:rsidR="00116712" w:rsidRDefault="00116712" w:rsidP="00151B1B">
      <w:pPr>
        <w:spacing w:after="0" w:line="240" w:lineRule="auto"/>
      </w:pPr>
      <w:r>
        <w:separator/>
      </w:r>
    </w:p>
  </w:endnote>
  <w:endnote w:type="continuationSeparator" w:id="0">
    <w:p w14:paraId="739CC2D5" w14:textId="77777777" w:rsidR="00116712" w:rsidRDefault="00116712" w:rsidP="0015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F4F0" w14:textId="77777777" w:rsidR="00116712" w:rsidRDefault="00116712" w:rsidP="00151B1B">
      <w:pPr>
        <w:spacing w:after="0" w:line="240" w:lineRule="auto"/>
      </w:pPr>
      <w:r>
        <w:separator/>
      </w:r>
    </w:p>
  </w:footnote>
  <w:footnote w:type="continuationSeparator" w:id="0">
    <w:p w14:paraId="28FF5A1A" w14:textId="77777777" w:rsidR="00116712" w:rsidRDefault="00116712" w:rsidP="0015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31B2" w14:textId="02921203" w:rsidR="00151B1B" w:rsidRDefault="00151B1B" w:rsidP="00151B1B">
    <w:pPr>
      <w:pStyle w:val="Header"/>
      <w:jc w:val="center"/>
    </w:pPr>
    <w:r>
      <w:rPr>
        <w:noProof/>
      </w:rPr>
      <w:drawing>
        <wp:inline distT="0" distB="0" distL="0" distR="0" wp14:anchorId="38C9B36A" wp14:editId="4FF8C088">
          <wp:extent cx="5487035" cy="1042670"/>
          <wp:effectExtent l="0" t="0" r="0" b="0"/>
          <wp:docPr id="1180672491" name="Picture 1" descr="A close-up of 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72491" name="Picture 1" descr="A close-up of a black and white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10426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57"/>
    <w:rsid w:val="000C1836"/>
    <w:rsid w:val="00116712"/>
    <w:rsid w:val="00151B1B"/>
    <w:rsid w:val="00317B01"/>
    <w:rsid w:val="0033178C"/>
    <w:rsid w:val="0036257C"/>
    <w:rsid w:val="003B53AD"/>
    <w:rsid w:val="00481B58"/>
    <w:rsid w:val="004B4FA9"/>
    <w:rsid w:val="0055547A"/>
    <w:rsid w:val="00625357"/>
    <w:rsid w:val="006D5F9D"/>
    <w:rsid w:val="00705BC7"/>
    <w:rsid w:val="00931187"/>
    <w:rsid w:val="00C0113A"/>
    <w:rsid w:val="00E86656"/>
    <w:rsid w:val="00F6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B976"/>
  <w15:chartTrackingRefBased/>
  <w15:docId w15:val="{3F4297D5-DD34-4B62-8AEE-387FA0F5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357"/>
  </w:style>
  <w:style w:type="paragraph" w:styleId="Heading1">
    <w:name w:val="heading 1"/>
    <w:basedOn w:val="Normal"/>
    <w:next w:val="Normal"/>
    <w:link w:val="Heading1Char"/>
    <w:uiPriority w:val="9"/>
    <w:qFormat/>
    <w:rsid w:val="00625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357"/>
    <w:rPr>
      <w:rFonts w:eastAsiaTheme="majorEastAsia" w:cstheme="majorBidi"/>
      <w:color w:val="272727" w:themeColor="text1" w:themeTint="D8"/>
    </w:rPr>
  </w:style>
  <w:style w:type="paragraph" w:styleId="Title">
    <w:name w:val="Title"/>
    <w:basedOn w:val="Normal"/>
    <w:next w:val="Normal"/>
    <w:link w:val="TitleChar"/>
    <w:uiPriority w:val="10"/>
    <w:qFormat/>
    <w:rsid w:val="00625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357"/>
    <w:pPr>
      <w:spacing w:before="160"/>
      <w:jc w:val="center"/>
    </w:pPr>
    <w:rPr>
      <w:i/>
      <w:iCs/>
      <w:color w:val="404040" w:themeColor="text1" w:themeTint="BF"/>
    </w:rPr>
  </w:style>
  <w:style w:type="character" w:customStyle="1" w:styleId="QuoteChar">
    <w:name w:val="Quote Char"/>
    <w:basedOn w:val="DefaultParagraphFont"/>
    <w:link w:val="Quote"/>
    <w:uiPriority w:val="29"/>
    <w:rsid w:val="00625357"/>
    <w:rPr>
      <w:i/>
      <w:iCs/>
      <w:color w:val="404040" w:themeColor="text1" w:themeTint="BF"/>
    </w:rPr>
  </w:style>
  <w:style w:type="paragraph" w:styleId="ListParagraph">
    <w:name w:val="List Paragraph"/>
    <w:basedOn w:val="Normal"/>
    <w:uiPriority w:val="34"/>
    <w:qFormat/>
    <w:rsid w:val="00625357"/>
    <w:pPr>
      <w:ind w:left="720"/>
      <w:contextualSpacing/>
    </w:pPr>
  </w:style>
  <w:style w:type="character" w:styleId="IntenseEmphasis">
    <w:name w:val="Intense Emphasis"/>
    <w:basedOn w:val="DefaultParagraphFont"/>
    <w:uiPriority w:val="21"/>
    <w:qFormat/>
    <w:rsid w:val="00625357"/>
    <w:rPr>
      <w:i/>
      <w:iCs/>
      <w:color w:val="0F4761" w:themeColor="accent1" w:themeShade="BF"/>
    </w:rPr>
  </w:style>
  <w:style w:type="paragraph" w:styleId="IntenseQuote">
    <w:name w:val="Intense Quote"/>
    <w:basedOn w:val="Normal"/>
    <w:next w:val="Normal"/>
    <w:link w:val="IntenseQuoteChar"/>
    <w:uiPriority w:val="30"/>
    <w:qFormat/>
    <w:rsid w:val="00625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357"/>
    <w:rPr>
      <w:i/>
      <w:iCs/>
      <w:color w:val="0F4761" w:themeColor="accent1" w:themeShade="BF"/>
    </w:rPr>
  </w:style>
  <w:style w:type="character" w:styleId="IntenseReference">
    <w:name w:val="Intense Reference"/>
    <w:basedOn w:val="DefaultParagraphFont"/>
    <w:uiPriority w:val="32"/>
    <w:qFormat/>
    <w:rsid w:val="00625357"/>
    <w:rPr>
      <w:b/>
      <w:bCs/>
      <w:smallCaps/>
      <w:color w:val="0F4761" w:themeColor="accent1" w:themeShade="BF"/>
      <w:spacing w:val="5"/>
    </w:rPr>
  </w:style>
  <w:style w:type="table" w:styleId="TableGrid">
    <w:name w:val="Table Grid"/>
    <w:basedOn w:val="TableNormal"/>
    <w:uiPriority w:val="39"/>
    <w:rsid w:val="006253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B1B"/>
  </w:style>
  <w:style w:type="paragraph" w:styleId="Footer">
    <w:name w:val="footer"/>
    <w:basedOn w:val="Normal"/>
    <w:link w:val="FooterChar"/>
    <w:uiPriority w:val="99"/>
    <w:unhideWhenUsed/>
    <w:rsid w:val="00151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B1B"/>
  </w:style>
  <w:style w:type="character" w:styleId="CommentReference">
    <w:name w:val="annotation reference"/>
    <w:basedOn w:val="DefaultParagraphFont"/>
    <w:uiPriority w:val="99"/>
    <w:semiHidden/>
    <w:unhideWhenUsed/>
    <w:rsid w:val="00705BC7"/>
    <w:rPr>
      <w:sz w:val="16"/>
      <w:szCs w:val="16"/>
    </w:rPr>
  </w:style>
  <w:style w:type="paragraph" w:styleId="CommentText">
    <w:name w:val="annotation text"/>
    <w:basedOn w:val="Normal"/>
    <w:link w:val="CommentTextChar"/>
    <w:uiPriority w:val="99"/>
    <w:unhideWhenUsed/>
    <w:rsid w:val="00705BC7"/>
    <w:pPr>
      <w:spacing w:line="240" w:lineRule="auto"/>
    </w:pPr>
    <w:rPr>
      <w:sz w:val="20"/>
      <w:szCs w:val="20"/>
    </w:rPr>
  </w:style>
  <w:style w:type="character" w:customStyle="1" w:styleId="CommentTextChar">
    <w:name w:val="Comment Text Char"/>
    <w:basedOn w:val="DefaultParagraphFont"/>
    <w:link w:val="CommentText"/>
    <w:uiPriority w:val="99"/>
    <w:rsid w:val="00705BC7"/>
    <w:rPr>
      <w:sz w:val="20"/>
      <w:szCs w:val="20"/>
    </w:rPr>
  </w:style>
  <w:style w:type="paragraph" w:styleId="CommentSubject">
    <w:name w:val="annotation subject"/>
    <w:basedOn w:val="CommentText"/>
    <w:next w:val="CommentText"/>
    <w:link w:val="CommentSubjectChar"/>
    <w:uiPriority w:val="99"/>
    <w:semiHidden/>
    <w:unhideWhenUsed/>
    <w:rsid w:val="00705BC7"/>
    <w:rPr>
      <w:b/>
      <w:bCs/>
    </w:rPr>
  </w:style>
  <w:style w:type="character" w:customStyle="1" w:styleId="CommentSubjectChar">
    <w:name w:val="Comment Subject Char"/>
    <w:basedOn w:val="CommentTextChar"/>
    <w:link w:val="CommentSubject"/>
    <w:uiPriority w:val="99"/>
    <w:semiHidden/>
    <w:rsid w:val="00705B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1370</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Deitz</dc:creator>
  <cp:keywords/>
  <dc:description/>
  <cp:lastModifiedBy>Zachary Chakan</cp:lastModifiedBy>
  <cp:revision>2</cp:revision>
  <dcterms:created xsi:type="dcterms:W3CDTF">2026-01-05T18:26:00Z</dcterms:created>
  <dcterms:modified xsi:type="dcterms:W3CDTF">2026-01-05T18:26:00Z</dcterms:modified>
</cp:coreProperties>
</file>